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54" w:type="dxa"/>
        <w:tblInd w:w="-289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F94230"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</w:tcPr>
          <w:p w14:paraId="4B4757B9" w14:textId="5707DB19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</w:t>
            </w:r>
            <w:r w:rsidR="00B106D0">
              <w:rPr>
                <w:rFonts w:ascii="Arial" w:hAnsi="Arial" w:cs="Arial"/>
                <w:b/>
                <w:sz w:val="24"/>
                <w:szCs w:val="20"/>
              </w:rPr>
              <w:t>LABORALES</w:t>
            </w: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E650CD" w14:paraId="34284F96" w14:textId="77777777" w:rsidTr="00F94230">
        <w:tc>
          <w:tcPr>
            <w:tcW w:w="5945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609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F94230">
        <w:tc>
          <w:tcPr>
            <w:tcW w:w="5945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609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F94230">
        <w:tc>
          <w:tcPr>
            <w:tcW w:w="5945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9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F94230">
        <w:trPr>
          <w:trHeight w:val="288"/>
        </w:trPr>
        <w:tc>
          <w:tcPr>
            <w:tcW w:w="3208" w:type="dxa"/>
            <w:vMerge w:val="restart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240" w:type="dxa"/>
            <w:gridSpan w:val="4"/>
            <w:vMerge w:val="restart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53" w:type="dxa"/>
            <w:gridSpan w:val="2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453" w:type="dxa"/>
            <w:vMerge w:val="restart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410618" w:rsidRPr="00E650CD" w14:paraId="31828D76" w14:textId="77777777" w:rsidTr="00F94230">
        <w:trPr>
          <w:trHeight w:val="288"/>
        </w:trPr>
        <w:tc>
          <w:tcPr>
            <w:tcW w:w="3208" w:type="dxa"/>
            <w:vMerge/>
            <w:tcBorders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vMerge/>
            <w:tcBorders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45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453" w:type="dxa"/>
            <w:vMerge/>
            <w:tcBorders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F94230">
        <w:trPr>
          <w:trHeight w:val="288"/>
        </w:trPr>
        <w:tc>
          <w:tcPr>
            <w:tcW w:w="3208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240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F94230">
        <w:trPr>
          <w:trHeight w:val="288"/>
        </w:trPr>
        <w:tc>
          <w:tcPr>
            <w:tcW w:w="3208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240" w:type="dxa"/>
            <w:gridSpan w:val="4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F94230">
        <w:trPr>
          <w:trHeight w:val="288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57DC8EC2" w14:textId="08BF97DB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I. ANÁLISIS DEL CUMPLIMIENTO DEL PLAN DE PRÁCTICAS </w:t>
            </w:r>
            <w:r w:rsidR="00B106D0">
              <w:rPr>
                <w:rFonts w:ascii="Arial" w:hAnsi="Arial" w:cs="Arial"/>
                <w:b/>
                <w:sz w:val="20"/>
                <w:szCs w:val="20"/>
              </w:rPr>
              <w:t>LABORALES</w:t>
            </w:r>
          </w:p>
        </w:tc>
      </w:tr>
      <w:tr w:rsidR="00410618" w:rsidRPr="00E650CD" w14:paraId="53986A94" w14:textId="77777777" w:rsidTr="00F94230">
        <w:trPr>
          <w:trHeight w:val="1300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75463021" w14:textId="1C96D99C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>
              <w:rPr>
                <w:rFonts w:ascii="Arial" w:hAnsi="Arial" w:cs="Arial"/>
                <w:sz w:val="18"/>
                <w:szCs w:val="16"/>
              </w:rPr>
              <w:t>Laborales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AA174C">
            <w:pPr>
              <w:spacing w:before="40" w:after="40"/>
              <w:ind w:left="-534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F94230">
        <w:trPr>
          <w:trHeight w:val="262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F94230">
        <w:trPr>
          <w:trHeight w:val="1420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F94230">
        <w:trPr>
          <w:trHeight w:val="200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F94230">
        <w:trPr>
          <w:trHeight w:val="200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7BC90BC5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524A72B4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6AAC293C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69B6C660" w:rsidR="00410618" w:rsidRPr="00E650CD" w:rsidRDefault="00E84CD9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943F236" wp14:editId="3F30DDA4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176530</wp:posOffset>
                      </wp:positionV>
                      <wp:extent cx="6708775" cy="0"/>
                      <wp:effectExtent l="0" t="0" r="0" b="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087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D6A274" id="Conector recto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pt,13.9pt" to="522.2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" strokecolor="#1f4d78 [1608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410618" w:rsidRPr="00E650CD" w14:paraId="1EAB858E" w14:textId="77777777" w:rsidTr="00F94230">
        <w:trPr>
          <w:trHeight w:val="200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49CB7DF2" w14:textId="271B0089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 xml:space="preserve">IV. IMPACTO DE LAS PRÁCTICAS </w:t>
            </w:r>
            <w:r w:rsidR="00B106D0">
              <w:rPr>
                <w:rFonts w:ascii="Arial" w:hAnsi="Arial" w:cs="Arial"/>
                <w:b/>
                <w:sz w:val="20"/>
              </w:rPr>
              <w:t>LABORALES</w:t>
            </w:r>
          </w:p>
        </w:tc>
      </w:tr>
      <w:tr w:rsidR="00410618" w:rsidRPr="00E650CD" w14:paraId="591BA220" w14:textId="77777777" w:rsidTr="00F94230">
        <w:trPr>
          <w:trHeight w:val="188"/>
        </w:trPr>
        <w:tc>
          <w:tcPr>
            <w:tcW w:w="5033" w:type="dxa"/>
            <w:gridSpan w:val="2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521" w:type="dxa"/>
            <w:gridSpan w:val="6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F94230">
        <w:trPr>
          <w:trHeight w:val="1669"/>
        </w:trPr>
        <w:tc>
          <w:tcPr>
            <w:tcW w:w="5033" w:type="dxa"/>
            <w:gridSpan w:val="2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1427835D" w14:textId="598DB278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521" w:type="dxa"/>
            <w:gridSpan w:val="6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F94230">
        <w:trPr>
          <w:trHeight w:val="175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F94230">
        <w:trPr>
          <w:trHeight w:val="175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4" w:space="0" w:color="auto"/>
              <w:right w:val="single" w:sz="8" w:space="0" w:color="1F4E79" w:themeColor="accent5" w:themeShade="80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F94230">
        <w:trPr>
          <w:trHeight w:val="175"/>
        </w:trPr>
        <w:tc>
          <w:tcPr>
            <w:tcW w:w="10554" w:type="dxa"/>
            <w:gridSpan w:val="8"/>
            <w:tcBorders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F94230">
        <w:trPr>
          <w:trHeight w:val="401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vAlign w:val="center"/>
          </w:tcPr>
          <w:p w14:paraId="476E290C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F94230">
        <w:trPr>
          <w:trHeight w:val="401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C520C23" w:rsidR="00410618" w:rsidRPr="00B106D0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 w:rsidR="00B106D0">
              <w:rPr>
                <w:rFonts w:ascii="Arial" w:hAnsi="Arial" w:cs="Arial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B106D0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>
              <w:rPr>
                <w:rFonts w:ascii="Arial" w:hAnsi="Arial" w:cs="Arial"/>
                <w:b/>
                <w:sz w:val="18"/>
              </w:rPr>
              <w:t xml:space="preserve"> por tutor académico 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F94230">
        <w:trPr>
          <w:trHeight w:val="205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  <w:shd w:val="clear" w:color="auto" w:fill="9CC2E5" w:themeFill="accent5" w:themeFillTint="99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F94230">
        <w:tc>
          <w:tcPr>
            <w:tcW w:w="5166" w:type="dxa"/>
            <w:gridSpan w:val="3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88" w:type="dxa"/>
            <w:gridSpan w:val="5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F94230">
        <w:trPr>
          <w:trHeight w:val="1535"/>
        </w:trPr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F94230">
        <w:tc>
          <w:tcPr>
            <w:tcW w:w="10554" w:type="dxa"/>
            <w:gridSpan w:val="8"/>
            <w:tcBorders>
              <w:top w:val="single" w:sz="8" w:space="0" w:color="1F4E79" w:themeColor="accent5" w:themeShade="80"/>
              <w:left w:val="single" w:sz="8" w:space="0" w:color="1F4E79" w:themeColor="accent5" w:themeShade="80"/>
              <w:bottom w:val="single" w:sz="8" w:space="0" w:color="1F4E79" w:themeColor="accent5" w:themeShade="80"/>
              <w:right w:val="single" w:sz="8" w:space="0" w:color="1F4E79" w:themeColor="accent5" w:themeShade="80"/>
            </w:tcBorders>
          </w:tcPr>
          <w:p w14:paraId="40199953" w14:textId="6567E428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 xml:space="preserve">Por </w:t>
            </w:r>
            <w:r w:rsidR="00AA174C">
              <w:rPr>
                <w:rFonts w:ascii="Arial" w:hAnsi="Arial" w:cs="Arial"/>
                <w:b/>
                <w:sz w:val="20"/>
              </w:rPr>
              <w:t xml:space="preserve">la Unidad de Vinculación y </w:t>
            </w:r>
            <w:r w:rsidRPr="00532CD2">
              <w:rPr>
                <w:rFonts w:ascii="Arial" w:hAnsi="Arial" w:cs="Arial"/>
                <w:b/>
                <w:sz w:val="20"/>
              </w:rPr>
              <w:t>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1EC5C3C1" w:rsidR="00410618" w:rsidRDefault="00F94230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Tnlga. Evelyn Guijarro</w:t>
            </w:r>
          </w:p>
          <w:p w14:paraId="62A2EEE8" w14:textId="529F9996" w:rsidR="00F94230" w:rsidRDefault="00F94230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5188A04" w14:textId="23F39204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E8A49A1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659628BA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1614C5" w14:textId="77777777" w:rsidR="008F2C33" w:rsidRDefault="008F2C33" w:rsidP="00E40DCC">
      <w:pPr>
        <w:spacing w:after="0" w:line="240" w:lineRule="auto"/>
      </w:pPr>
      <w:r>
        <w:separator/>
      </w:r>
    </w:p>
  </w:endnote>
  <w:endnote w:type="continuationSeparator" w:id="0">
    <w:p w14:paraId="03BF18F4" w14:textId="77777777" w:rsidR="008F2C33" w:rsidRDefault="008F2C33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E6CA98" w14:textId="77777777" w:rsidR="008F2C33" w:rsidRDefault="008F2C33" w:rsidP="00E40DCC">
      <w:pPr>
        <w:spacing w:after="0" w:line="240" w:lineRule="auto"/>
      </w:pPr>
      <w:r>
        <w:separator/>
      </w:r>
    </w:p>
  </w:footnote>
  <w:footnote w:type="continuationSeparator" w:id="0">
    <w:p w14:paraId="2800484F" w14:textId="77777777" w:rsidR="008F2C33" w:rsidRDefault="008F2C33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14BE1"/>
    <w:rsid w:val="00365ACF"/>
    <w:rsid w:val="00383DAF"/>
    <w:rsid w:val="003B6C4F"/>
    <w:rsid w:val="003F19E3"/>
    <w:rsid w:val="00410618"/>
    <w:rsid w:val="00457AC4"/>
    <w:rsid w:val="00466B4C"/>
    <w:rsid w:val="004E0D86"/>
    <w:rsid w:val="004E3E8A"/>
    <w:rsid w:val="00520770"/>
    <w:rsid w:val="00546747"/>
    <w:rsid w:val="00547FEA"/>
    <w:rsid w:val="00564F5E"/>
    <w:rsid w:val="00594569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8F2C33"/>
    <w:rsid w:val="00961074"/>
    <w:rsid w:val="00993B0A"/>
    <w:rsid w:val="009E3D8A"/>
    <w:rsid w:val="00A56A1F"/>
    <w:rsid w:val="00AA174C"/>
    <w:rsid w:val="00B106D0"/>
    <w:rsid w:val="00B52DA3"/>
    <w:rsid w:val="00B71E67"/>
    <w:rsid w:val="00C01A29"/>
    <w:rsid w:val="00C45272"/>
    <w:rsid w:val="00CC0395"/>
    <w:rsid w:val="00CD5DB3"/>
    <w:rsid w:val="00D86851"/>
    <w:rsid w:val="00DA2AA3"/>
    <w:rsid w:val="00DC72F6"/>
    <w:rsid w:val="00DE2A40"/>
    <w:rsid w:val="00DE7655"/>
    <w:rsid w:val="00E40DCC"/>
    <w:rsid w:val="00E84CD9"/>
    <w:rsid w:val="00EB0336"/>
    <w:rsid w:val="00EE1FC0"/>
    <w:rsid w:val="00F150E2"/>
    <w:rsid w:val="00F94230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13663-D081-4EF3-8927-D7F629B15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Usuario</cp:lastModifiedBy>
  <cp:revision>2</cp:revision>
  <dcterms:created xsi:type="dcterms:W3CDTF">2025-03-18T18:01:00Z</dcterms:created>
  <dcterms:modified xsi:type="dcterms:W3CDTF">2025-03-18T18:01:00Z</dcterms:modified>
</cp:coreProperties>
</file>